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2B2220">
        <w:rPr>
          <w:b/>
          <w:bCs/>
          <w:sz w:val="24"/>
          <w:szCs w:val="24"/>
        </w:rPr>
        <w:t>20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r w:rsidR="002B2220">
        <w:rPr>
          <w:rFonts w:ascii="Times New Roman" w:hAnsi="Times New Roman" w:cs="Times New Roman"/>
          <w:b/>
          <w:sz w:val="24"/>
          <w:szCs w:val="24"/>
        </w:rPr>
        <w:t>Баженовой Татьяны Ивановны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r w:rsidR="002B2220">
        <w:rPr>
          <w:b/>
          <w:i/>
          <w:sz w:val="24"/>
          <w:szCs w:val="24"/>
        </w:rPr>
        <w:t>Баженовой Татьяны Ивановны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2B2220">
        <w:rPr>
          <w:sz w:val="24"/>
          <w:szCs w:val="24"/>
        </w:rPr>
        <w:t>8</w:t>
      </w:r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r w:rsidR="002B2220">
        <w:rPr>
          <w:b/>
          <w:sz w:val="24"/>
          <w:szCs w:val="24"/>
        </w:rPr>
        <w:t>Баженову Татьяну Ивановну</w:t>
      </w:r>
      <w:bookmarkStart w:id="0" w:name="_GoBack"/>
      <w:bookmarkEnd w:id="0"/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2B2220">
        <w:rPr>
          <w:sz w:val="24"/>
          <w:szCs w:val="24"/>
        </w:rPr>
        <w:t>8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 w:rsidR="00E7466A">
        <w:rPr>
          <w:b/>
          <w:bCs/>
          <w:sz w:val="24"/>
          <w:szCs w:val="24"/>
        </w:rPr>
        <w:t>10</w:t>
      </w:r>
      <w:r w:rsidRPr="008A56B4">
        <w:rPr>
          <w:b/>
          <w:bCs/>
          <w:sz w:val="24"/>
          <w:szCs w:val="24"/>
        </w:rPr>
        <w:t xml:space="preserve"> часов </w:t>
      </w:r>
      <w:r w:rsidR="002B2220">
        <w:rPr>
          <w:b/>
          <w:bCs/>
          <w:sz w:val="24"/>
          <w:szCs w:val="24"/>
        </w:rPr>
        <w:t>1</w:t>
      </w:r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B2220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E7466A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2019-07-22T11:42:00Z</dcterms:created>
  <dcterms:modified xsi:type="dcterms:W3CDTF">2019-07-22T11:42:00Z</dcterms:modified>
</cp:coreProperties>
</file>